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524"/>
        <w:gridCol w:w="2126"/>
      </w:tblGrid>
      <w:tr w:rsidR="00873003" w:rsidRPr="00C70CA2" w:rsidTr="006349D7">
        <w:tc>
          <w:tcPr>
            <w:tcW w:w="1848" w:type="dxa"/>
          </w:tcPr>
          <w:p w:rsidR="00873003" w:rsidRDefault="00873003" w:rsidP="006349D7">
            <w:pPr>
              <w:ind w:right="2267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C0A1725" wp14:editId="2A26F38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37590" cy="1196340"/>
                  <wp:effectExtent l="0" t="0" r="0" b="381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119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</w:tcPr>
          <w:p w:rsidR="00873003" w:rsidRDefault="00873003" w:rsidP="006349D7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</w:p>
          <w:p w:rsidR="00873003" w:rsidRDefault="00873003" w:rsidP="006349D7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873003" w:rsidRDefault="00873003" w:rsidP="006349D7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ул. Комсомольская, 18А, г. Челябинск, 454111,</w:t>
            </w:r>
          </w:p>
          <w:p w:rsidR="00873003" w:rsidRPr="00AD47BD" w:rsidRDefault="00873003" w:rsidP="006349D7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D47BD">
              <w:rPr>
                <w:rFonts w:ascii="Montserrat" w:hAnsi="Montserrat"/>
                <w:sz w:val="20"/>
                <w:szCs w:val="20"/>
              </w:rPr>
              <w:t xml:space="preserve">+7(351) 261-51-26, </w:t>
            </w:r>
          </w:p>
          <w:p w:rsidR="00873003" w:rsidRPr="00AD47BD" w:rsidRDefault="00873003" w:rsidP="006349D7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depzan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@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gov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>74.</w:t>
            </w:r>
            <w:proofErr w:type="spellStart"/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ru</w:t>
            </w:r>
            <w:proofErr w:type="spellEnd"/>
            <w:r w:rsidRPr="00AD47BD">
              <w:rPr>
                <w:rFonts w:ascii="Montserrat" w:hAnsi="Montserrat"/>
                <w:sz w:val="20"/>
                <w:szCs w:val="20"/>
              </w:rPr>
              <w:t xml:space="preserve">, </w:t>
            </w:r>
          </w:p>
          <w:p w:rsidR="00873003" w:rsidRPr="00C70CA2" w:rsidRDefault="00873003" w:rsidP="006349D7">
            <w:pPr>
              <w:ind w:left="-40" w:right="-65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C70CA2">
              <w:rPr>
                <w:rFonts w:ascii="Montserrat" w:hAnsi="Montserrat"/>
                <w:sz w:val="20"/>
                <w:szCs w:val="20"/>
                <w:lang w:val="en-US"/>
              </w:rPr>
              <w:t>szn.gov74.ru</w:t>
            </w:r>
          </w:p>
          <w:p w:rsidR="00873003" w:rsidRPr="00C70CA2" w:rsidRDefault="00873003" w:rsidP="006349D7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73003" w:rsidRPr="00C70CA2" w:rsidRDefault="00873003" w:rsidP="006349D7">
            <w:pPr>
              <w:ind w:right="2267"/>
              <w:jc w:val="center"/>
              <w:rPr>
                <w:rFonts w:ascii="Montserrat" w:hAnsi="Montserrat"/>
                <w:sz w:val="20"/>
                <w:szCs w:val="20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3598372" wp14:editId="0C147A7E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0</wp:posOffset>
                  </wp:positionV>
                  <wp:extent cx="1205230" cy="1228090"/>
                  <wp:effectExtent l="0" t="0" r="0" b="0"/>
                  <wp:wrapSquare wrapText="bothSides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8649" l="10000" r="9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3003" w:rsidRPr="00C70CA2" w:rsidTr="006349D7">
        <w:tc>
          <w:tcPr>
            <w:tcW w:w="1848" w:type="dxa"/>
            <w:vAlign w:val="center"/>
          </w:tcPr>
          <w:p w:rsidR="00873003" w:rsidRPr="00C70CA2" w:rsidRDefault="00873003" w:rsidP="00D15BD5">
            <w:pPr>
              <w:ind w:left="-40" w:right="-6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2</w:t>
            </w:r>
            <w:r w:rsidR="00D15BD5">
              <w:rPr>
                <w:rFonts w:ascii="Montserrat" w:hAnsi="Montserrat"/>
                <w:b/>
                <w:sz w:val="20"/>
                <w:szCs w:val="20"/>
              </w:rPr>
              <w:t>7</w:t>
            </w:r>
            <w:r>
              <w:rPr>
                <w:rFonts w:ascii="Montserrat" w:hAnsi="Montserrat"/>
                <w:b/>
                <w:sz w:val="20"/>
                <w:szCs w:val="20"/>
              </w:rPr>
              <w:t>.06.2025</w:t>
            </w:r>
            <w:r w:rsidRPr="00C70CA2">
              <w:rPr>
                <w:rFonts w:ascii="Montserrat" w:hAnsi="Montserrat"/>
                <w:b/>
                <w:sz w:val="20"/>
                <w:szCs w:val="20"/>
              </w:rPr>
              <w:t>.</w:t>
            </w:r>
          </w:p>
        </w:tc>
        <w:tc>
          <w:tcPr>
            <w:tcW w:w="5524" w:type="dxa"/>
          </w:tcPr>
          <w:p w:rsidR="00873003" w:rsidRDefault="00873003" w:rsidP="006349D7">
            <w:pPr>
              <w:ind w:right="-1"/>
              <w:jc w:val="center"/>
              <w:rPr>
                <w:rFonts w:ascii="Montserrat" w:hAnsi="Montserrat"/>
                <w:sz w:val="20"/>
                <w:szCs w:val="20"/>
              </w:rPr>
            </w:pP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ПРЕСС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  <w:lang w:val="en-US"/>
              </w:rPr>
              <w:t>-</w:t>
            </w:r>
            <w:r w:rsidRPr="00A97468">
              <w:rPr>
                <w:rFonts w:ascii="Montserrat" w:hAnsi="Montserrat"/>
                <w:b/>
                <w:bCs/>
                <w:color w:val="0054A6"/>
                <w:sz w:val="30"/>
                <w:szCs w:val="48"/>
              </w:rPr>
              <w:t>РЕЛИЗ</w:t>
            </w:r>
          </w:p>
        </w:tc>
        <w:tc>
          <w:tcPr>
            <w:tcW w:w="2126" w:type="dxa"/>
          </w:tcPr>
          <w:p w:rsidR="00873003" w:rsidRDefault="00873003" w:rsidP="006349D7">
            <w:pPr>
              <w:ind w:right="2267"/>
              <w:jc w:val="center"/>
              <w:rPr>
                <w:noProof/>
                <w:lang w:eastAsia="ru-RU"/>
              </w:rPr>
            </w:pPr>
          </w:p>
        </w:tc>
      </w:tr>
    </w:tbl>
    <w:p w:rsidR="00873003" w:rsidRDefault="00873003" w:rsidP="005A70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E2A" w:rsidRDefault="00971E2A" w:rsidP="0097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2A">
        <w:rPr>
          <w:rFonts w:ascii="Times New Roman" w:hAnsi="Times New Roman" w:cs="Times New Roman"/>
          <w:b/>
          <w:sz w:val="24"/>
          <w:szCs w:val="24"/>
        </w:rPr>
        <w:t>Практики по трудоустройства участников специальной военной операции обсудили на Всероссийской ярмарке вакансий тр</w:t>
      </w:r>
      <w:bookmarkStart w:id="0" w:name="_GoBack"/>
      <w:bookmarkEnd w:id="0"/>
      <w:r w:rsidRPr="00971E2A">
        <w:rPr>
          <w:rFonts w:ascii="Times New Roman" w:hAnsi="Times New Roman" w:cs="Times New Roman"/>
          <w:b/>
          <w:sz w:val="24"/>
          <w:szCs w:val="24"/>
        </w:rPr>
        <w:t>удоустройства</w:t>
      </w:r>
    </w:p>
    <w:p w:rsidR="00B54F55" w:rsidRPr="00606AB7" w:rsidRDefault="00A50A57" w:rsidP="008730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проведения федерального этапа Всероссийской ярмарки трудоустройства состоялся межрегиональный телемост по обмену практиками Женских клубов при ЦЗН по трудоустройству участников СВО. Мероприятие прошло в Штабе общественной поддержки Единой России.</w:t>
      </w:r>
      <w:r w:rsidR="00B54F55" w:rsidRPr="00606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4F55" w:rsidRPr="00606AB7" w:rsidRDefault="00B54F55" w:rsidP="008730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центрах занятости населения Челябинской области работают неформальные сообщества – Женские клубы при центрах занятости. На мероприятиях Женских клубов при ЦЗН жен, сестер, мам участников СВО заранее готовят к возращению бойцов, информируют о мерах поддержки службы занятости, возможности бесплатного обучения и переобучения</w:t>
      </w:r>
      <w:r w:rsidR="002B3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рамках нацпроекта «Кадры»</w:t>
      </w:r>
      <w:r w:rsidRPr="0060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F55" w:rsidRPr="00606AB7" w:rsidRDefault="00B54F55" w:rsidP="008730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опытом поделились представители Челябинской, Нижегородской областей и Донецкой Народной Республики. К слову, Челябинская область и ДНР на протяжении двух лет реализуют совместный проект «Вектор жизни – работа для </w:t>
      </w:r>
      <w:proofErr w:type="spellStart"/>
      <w:r w:rsidRPr="00606A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spellEnd"/>
      <w:r w:rsidRPr="0060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15BD5" w:rsidRDefault="00D15BD5" w:rsidP="00873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Челябинской области за два года работы было проведено более 160 мероприятий, в которых приняли участие около 4,4 тыс. человек. Неформальная деятельность позволяет трудоустраивать более 80% обратившихся участников СВО и членов их семей. </w:t>
      </w:r>
    </w:p>
    <w:p w:rsidR="00D15BD5" w:rsidRDefault="00D15BD5" w:rsidP="00873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F55" w:rsidRPr="00606AB7" w:rsidRDefault="00B54F55" w:rsidP="00873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AB7">
        <w:rPr>
          <w:rFonts w:ascii="Times New Roman" w:hAnsi="Times New Roman" w:cs="Times New Roman"/>
          <w:i/>
          <w:sz w:val="24"/>
          <w:szCs w:val="24"/>
        </w:rPr>
        <w:t>«Приоритетное направление деятельности в работе Центров занятости региона и Женских клубов общее – сделать всё, чтобы наши герои как можно быстрее адаптировались к мирной жизни, были востребованы на рынке труда, знали и пользовались всеми возможностями, которые созданы для них в регионе»,</w:t>
      </w:r>
      <w:r w:rsidRPr="00606AB7">
        <w:rPr>
          <w:rFonts w:ascii="Times New Roman" w:hAnsi="Times New Roman" w:cs="Times New Roman"/>
          <w:sz w:val="24"/>
          <w:szCs w:val="24"/>
        </w:rPr>
        <w:t xml:space="preserve"> – комментирует начальник Главного управления по труду и занятости населения Челябинской области Александр </w:t>
      </w:r>
      <w:proofErr w:type="spellStart"/>
      <w:r w:rsidRPr="00606AB7">
        <w:rPr>
          <w:rFonts w:ascii="Times New Roman" w:hAnsi="Times New Roman" w:cs="Times New Roman"/>
          <w:sz w:val="24"/>
          <w:szCs w:val="24"/>
        </w:rPr>
        <w:t>Шегуров</w:t>
      </w:r>
      <w:proofErr w:type="spellEnd"/>
      <w:r w:rsidRPr="00606AB7">
        <w:rPr>
          <w:rFonts w:ascii="Times New Roman" w:hAnsi="Times New Roman" w:cs="Times New Roman"/>
          <w:sz w:val="24"/>
          <w:szCs w:val="24"/>
        </w:rPr>
        <w:t>.</w:t>
      </w:r>
    </w:p>
    <w:p w:rsidR="00B54F55" w:rsidRPr="00606AB7" w:rsidRDefault="00B54F55" w:rsidP="008730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D22" w:rsidRDefault="00110D22" w:rsidP="00873003">
      <w:pPr>
        <w:jc w:val="both"/>
        <w:rPr>
          <w:rFonts w:ascii="Times New Roman" w:hAnsi="Times New Roman" w:cs="Times New Roman"/>
          <w:sz w:val="24"/>
          <w:szCs w:val="24"/>
        </w:rPr>
      </w:pPr>
      <w:r w:rsidRPr="00606AB7">
        <w:rPr>
          <w:rFonts w:ascii="Times New Roman" w:hAnsi="Times New Roman" w:cs="Times New Roman"/>
          <w:sz w:val="24"/>
          <w:szCs w:val="24"/>
        </w:rPr>
        <w:t>Обмен практиками по трудоустройству участников СВО и членов их семей между регионами позволяет выявить наибо</w:t>
      </w:r>
      <w:r w:rsidR="0079390F" w:rsidRPr="00606AB7">
        <w:rPr>
          <w:rFonts w:ascii="Times New Roman" w:hAnsi="Times New Roman" w:cs="Times New Roman"/>
          <w:sz w:val="24"/>
          <w:szCs w:val="24"/>
        </w:rPr>
        <w:t xml:space="preserve">лее эффективные из них </w:t>
      </w:r>
      <w:r w:rsidR="00876F8F">
        <w:rPr>
          <w:rFonts w:ascii="Times New Roman" w:hAnsi="Times New Roman" w:cs="Times New Roman"/>
          <w:sz w:val="24"/>
          <w:szCs w:val="24"/>
        </w:rPr>
        <w:t xml:space="preserve">и </w:t>
      </w:r>
      <w:r w:rsidR="0079390F" w:rsidRPr="00606AB7">
        <w:rPr>
          <w:rFonts w:ascii="Times New Roman" w:hAnsi="Times New Roman" w:cs="Times New Roman"/>
          <w:sz w:val="24"/>
          <w:szCs w:val="24"/>
        </w:rPr>
        <w:t>применить в работе с участниками СВО.</w:t>
      </w:r>
    </w:p>
    <w:p w:rsidR="005A7082" w:rsidRDefault="00606AB7" w:rsidP="00873003">
      <w:pPr>
        <w:spacing w:after="0"/>
        <w:jc w:val="both"/>
      </w:pPr>
      <w:r w:rsidRPr="00E97738">
        <w:rPr>
          <w:rFonts w:ascii="Times New Roman" w:hAnsi="Times New Roman" w:cs="Times New Roman"/>
          <w:sz w:val="24"/>
          <w:szCs w:val="24"/>
        </w:rPr>
        <w:t>Получить информацию о деятельности службы занятости населения Челябинской области или записаться на прием участники СВО и их близкие могут по телефону «горячей линии» 8 800 444 80 88 (звонок бесплатный).</w:t>
      </w:r>
    </w:p>
    <w:sectPr w:rsidR="005A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57"/>
    <w:rsid w:val="000A77F2"/>
    <w:rsid w:val="00110D22"/>
    <w:rsid w:val="00136BD4"/>
    <w:rsid w:val="00252780"/>
    <w:rsid w:val="002B3FE5"/>
    <w:rsid w:val="005A7082"/>
    <w:rsid w:val="00606AB7"/>
    <w:rsid w:val="0079390F"/>
    <w:rsid w:val="00873003"/>
    <w:rsid w:val="00876F8F"/>
    <w:rsid w:val="009442F8"/>
    <w:rsid w:val="00971E2A"/>
    <w:rsid w:val="00A50A57"/>
    <w:rsid w:val="00A71853"/>
    <w:rsid w:val="00B54F55"/>
    <w:rsid w:val="00C225B6"/>
    <w:rsid w:val="00C367B1"/>
    <w:rsid w:val="00D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255FB-730F-4AA6-8E49-2E1EBF8F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6AB7"/>
    <w:rPr>
      <w:i/>
      <w:iCs/>
    </w:rPr>
  </w:style>
  <w:style w:type="character" w:styleId="a5">
    <w:name w:val="Strong"/>
    <w:basedOn w:val="a0"/>
    <w:uiPriority w:val="22"/>
    <w:qFormat/>
    <w:rsid w:val="00606AB7"/>
    <w:rPr>
      <w:b/>
      <w:bCs/>
    </w:rPr>
  </w:style>
  <w:style w:type="table" w:styleId="a6">
    <w:name w:val="Table Grid"/>
    <w:basedOn w:val="a1"/>
    <w:uiPriority w:val="39"/>
    <w:rsid w:val="0087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Заварухина Мария Федоровна</dc:creator>
  <cp:lastModifiedBy>Марина Владимировна</cp:lastModifiedBy>
  <cp:revision>7</cp:revision>
  <cp:lastPrinted>2025-06-26T12:14:00Z</cp:lastPrinted>
  <dcterms:created xsi:type="dcterms:W3CDTF">2025-06-26T11:45:00Z</dcterms:created>
  <dcterms:modified xsi:type="dcterms:W3CDTF">2025-06-27T07:00:00Z</dcterms:modified>
</cp:coreProperties>
</file>